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3462B" w14:textId="0E53B47E" w:rsidR="009136E9" w:rsidRDefault="00016026">
      <w:r>
        <w:rPr>
          <w:noProof/>
        </w:rPr>
        <mc:AlternateContent>
          <mc:Choice Requires="wps">
            <w:drawing>
              <wp:anchor distT="45720" distB="45720" distL="114300" distR="114300" simplePos="0" relativeHeight="251667456" behindDoc="0" locked="0" layoutInCell="1" allowOverlap="1" wp14:anchorId="0BB7D689" wp14:editId="26AE0370">
                <wp:simplePos x="0" y="0"/>
                <wp:positionH relativeFrom="margin">
                  <wp:posOffset>1123950</wp:posOffset>
                </wp:positionH>
                <wp:positionV relativeFrom="paragraph">
                  <wp:posOffset>7743825</wp:posOffset>
                </wp:positionV>
                <wp:extent cx="4391025" cy="69532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95325"/>
                        </a:xfrm>
                        <a:prstGeom prst="rect">
                          <a:avLst/>
                        </a:prstGeom>
                        <a:solidFill>
                          <a:srgbClr val="FFFFFF"/>
                        </a:solidFill>
                        <a:ln w="9525">
                          <a:solidFill>
                            <a:srgbClr val="000000"/>
                          </a:solidFill>
                          <a:miter lim="800000"/>
                          <a:headEnd/>
                          <a:tailEnd/>
                        </a:ln>
                      </wps:spPr>
                      <wps:txbx>
                        <w:txbxContent>
                          <w:p w14:paraId="185A5486" w14:textId="77777777" w:rsidR="007837F7" w:rsidRPr="000004A6" w:rsidRDefault="007837F7">
                            <w:pPr>
                              <w:rPr>
                                <w:sz w:val="18"/>
                                <w:szCs w:val="18"/>
                              </w:rPr>
                            </w:pPr>
                            <w:r w:rsidRPr="000004A6">
                              <w:rPr>
                                <w:sz w:val="18"/>
                                <w:szCs w:val="18"/>
                              </w:rPr>
                              <w:t xml:space="preserve">Reading to your child helps to develop a love </w:t>
                            </w:r>
                            <w:r w:rsidR="00B914A2">
                              <w:rPr>
                                <w:sz w:val="18"/>
                                <w:szCs w:val="18"/>
                              </w:rPr>
                              <w:t>o</w:t>
                            </w:r>
                            <w:r w:rsidRPr="000004A6">
                              <w:rPr>
                                <w:sz w:val="18"/>
                                <w:szCs w:val="18"/>
                              </w:rPr>
                              <w:t>f books that will make it easier for them to learn all through the live, songs and rhymes are great ways for children to be interested in having fun with words. Talking and listening about the things you see in books helps children to organise their ideas.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7D689" id="_x0000_t202" coordsize="21600,21600" o:spt="202" path="m,l,21600r21600,l21600,xe">
                <v:stroke joinstyle="miter"/>
                <v:path gradientshapeok="t" o:connecttype="rect"/>
              </v:shapetype>
              <v:shape id="Text Box 2" o:spid="_x0000_s1026" type="#_x0000_t202" style="position:absolute;margin-left:88.5pt;margin-top:609.75pt;width:345.75pt;height:54.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">
                <v:textbox>
                  <w:txbxContent>
                    <w:p w14:paraId="185A5486" w14:textId="77777777" w:rsidR="007837F7" w:rsidRPr="000004A6" w:rsidRDefault="007837F7">
                      <w:pPr>
                        <w:rPr>
                          <w:sz w:val="18"/>
                          <w:szCs w:val="18"/>
                        </w:rPr>
                      </w:pPr>
                      <w:r w:rsidRPr="000004A6">
                        <w:rPr>
                          <w:sz w:val="18"/>
                          <w:szCs w:val="18"/>
                        </w:rPr>
                        <w:t xml:space="preserve">Reading to your child helps to develop a love </w:t>
                      </w:r>
                      <w:r w:rsidR="00B914A2">
                        <w:rPr>
                          <w:sz w:val="18"/>
                          <w:szCs w:val="18"/>
                        </w:rPr>
                        <w:t>o</w:t>
                      </w:r>
                      <w:r w:rsidRPr="000004A6">
                        <w:rPr>
                          <w:sz w:val="18"/>
                          <w:szCs w:val="18"/>
                        </w:rPr>
                        <w:t>f books that will make it easier for them to learn all through the live, songs and rhymes are great ways for children to be interested in having fun with words. Talking and listening about the things you see in books helps children to organise their ideas.</w:t>
                      </w:r>
                    </w:p>
                  </w:txbxContent>
                </v:textbox>
                <w10:wrap type="square"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7CC6A5F8" wp14:editId="6BDA0377">
                <wp:simplePos x="0" y="0"/>
                <wp:positionH relativeFrom="margin">
                  <wp:align>left</wp:align>
                </wp:positionH>
                <wp:positionV relativeFrom="paragraph">
                  <wp:posOffset>3390900</wp:posOffset>
                </wp:positionV>
                <wp:extent cx="5686425" cy="63341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6334125"/>
                        </a:xfrm>
                        <a:prstGeom prst="rect">
                          <a:avLst/>
                        </a:prstGeom>
                        <a:solidFill>
                          <a:srgbClr val="FFFFFF"/>
                        </a:solidFill>
                        <a:ln w="9525">
                          <a:solidFill>
                            <a:srgbClr val="000000"/>
                          </a:solidFill>
                          <a:miter lim="800000"/>
                          <a:headEnd/>
                          <a:tailEnd/>
                        </a:ln>
                      </wps:spPr>
                      <wps:txbx>
                        <w:txbxContent>
                          <w:p w14:paraId="4F30E57A" w14:textId="77777777" w:rsidR="002F2256" w:rsidRDefault="00CF6332" w:rsidP="003C3BE4">
                            <w:pPr>
                              <w:jc w:val="center"/>
                            </w:pPr>
                            <w:r>
                              <w:rPr>
                                <w:noProof/>
                              </w:rPr>
                              <w:drawing>
                                <wp:inline distT="0" distB="0" distL="0" distR="0" wp14:anchorId="7335DA31" wp14:editId="74006D27">
                                  <wp:extent cx="685800" cy="847982"/>
                                  <wp:effectExtent l="0" t="0" r="0" b="9525"/>
                                  <wp:docPr id="19" name="Picture 19" descr="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ld Book Da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3163" cy="881816"/>
                                          </a:xfrm>
                                          <a:prstGeom prst="rect">
                                            <a:avLst/>
                                          </a:prstGeom>
                                          <a:noFill/>
                                          <a:ln>
                                            <a:noFill/>
                                          </a:ln>
                                        </pic:spPr>
                                      </pic:pic>
                                    </a:graphicData>
                                  </a:graphic>
                                </wp:inline>
                              </w:drawing>
                            </w:r>
                          </w:p>
                          <w:p w14:paraId="21E06299" w14:textId="77777777" w:rsidR="002F2256" w:rsidRDefault="002F2256" w:rsidP="002F2256">
                            <w:pPr>
                              <w:rPr>
                                <w:sz w:val="18"/>
                                <w:szCs w:val="18"/>
                              </w:rPr>
                            </w:pPr>
                            <w:r w:rsidRPr="000004A6">
                              <w:rPr>
                                <w:sz w:val="18"/>
                                <w:szCs w:val="18"/>
                              </w:rPr>
                              <w:t>On Thursday 4</w:t>
                            </w:r>
                            <w:r w:rsidRPr="000004A6">
                              <w:rPr>
                                <w:sz w:val="18"/>
                                <w:szCs w:val="18"/>
                                <w:vertAlign w:val="superscript"/>
                              </w:rPr>
                              <w:t>th</w:t>
                            </w:r>
                            <w:r w:rsidRPr="000004A6">
                              <w:rPr>
                                <w:sz w:val="18"/>
                                <w:szCs w:val="18"/>
                              </w:rPr>
                              <w:t xml:space="preserve"> March we will be celebrating World Book Day, and this year we wanted to highlight how sharing books and stories with your child can help with each of these 5 building blocks…</w:t>
                            </w:r>
                          </w:p>
                          <w:p w14:paraId="383342ED" w14:textId="77777777" w:rsidR="000004A6" w:rsidRPr="000004A6" w:rsidRDefault="000004A6" w:rsidP="002F2256">
                            <w:pPr>
                              <w:rPr>
                                <w:sz w:val="18"/>
                                <w:szCs w:val="18"/>
                              </w:rPr>
                            </w:pPr>
                          </w:p>
                          <w:p w14:paraId="219B528B" w14:textId="77777777" w:rsidR="003C3BE4" w:rsidRPr="00097CA3" w:rsidRDefault="002F2256" w:rsidP="002F2256">
                            <w:pPr>
                              <w:rPr>
                                <w:sz w:val="16"/>
                                <w:szCs w:val="16"/>
                              </w:rPr>
                            </w:pPr>
                            <w:r w:rsidRPr="00097CA3">
                              <w:rPr>
                                <w:sz w:val="16"/>
                                <w:szCs w:val="16"/>
                              </w:rPr>
                              <w:t xml:space="preserve"> </w:t>
                            </w:r>
                            <w:r w:rsidR="003C3BE4" w:rsidRPr="00097CA3">
                              <w:rPr>
                                <w:noProof/>
                                <w:sz w:val="16"/>
                                <w:szCs w:val="16"/>
                              </w:rPr>
                              <w:drawing>
                                <wp:inline distT="0" distB="0" distL="0" distR="0" wp14:anchorId="4F686BFA" wp14:editId="74032491">
                                  <wp:extent cx="596900" cy="57278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3224" cy="598044"/>
                                          </a:xfrm>
                                          <a:prstGeom prst="rect">
                                            <a:avLst/>
                                          </a:prstGeom>
                                          <a:noFill/>
                                          <a:ln>
                                            <a:noFill/>
                                          </a:ln>
                                        </pic:spPr>
                                      </pic:pic>
                                    </a:graphicData>
                                  </a:graphic>
                                </wp:inline>
                              </w:drawing>
                            </w:r>
                          </w:p>
                          <w:p w14:paraId="5EBA6D2B" w14:textId="77777777" w:rsidR="003C3BE4" w:rsidRPr="00097CA3" w:rsidRDefault="003C3BE4" w:rsidP="002F2256">
                            <w:pPr>
                              <w:rPr>
                                <w:sz w:val="16"/>
                                <w:szCs w:val="16"/>
                              </w:rPr>
                            </w:pPr>
                          </w:p>
                          <w:p w14:paraId="30FB002F" w14:textId="77777777" w:rsidR="003C3BE4" w:rsidRPr="00097CA3" w:rsidRDefault="000004A6" w:rsidP="002F2256">
                            <w:pPr>
                              <w:rPr>
                                <w:sz w:val="16"/>
                                <w:szCs w:val="16"/>
                              </w:rPr>
                            </w:pPr>
                            <w:r w:rsidRPr="00097CA3">
                              <w:rPr>
                                <w:noProof/>
                                <w:sz w:val="16"/>
                                <w:szCs w:val="16"/>
                              </w:rPr>
                              <w:drawing>
                                <wp:inline distT="0" distB="0" distL="0" distR="0" wp14:anchorId="379ECB35" wp14:editId="61E685E5">
                                  <wp:extent cx="600075" cy="581891"/>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056" cy="603205"/>
                                          </a:xfrm>
                                          <a:prstGeom prst="rect">
                                            <a:avLst/>
                                          </a:prstGeom>
                                          <a:noFill/>
                                          <a:ln>
                                            <a:noFill/>
                                          </a:ln>
                                        </pic:spPr>
                                      </pic:pic>
                                    </a:graphicData>
                                  </a:graphic>
                                </wp:inline>
                              </w:drawing>
                            </w:r>
                          </w:p>
                          <w:p w14:paraId="2842E4B1" w14:textId="77777777" w:rsidR="003C3BE4" w:rsidRPr="00097CA3" w:rsidRDefault="003C3BE4" w:rsidP="002F2256">
                            <w:pPr>
                              <w:rPr>
                                <w:sz w:val="16"/>
                                <w:szCs w:val="16"/>
                              </w:rPr>
                            </w:pPr>
                          </w:p>
                          <w:p w14:paraId="294C1712" w14:textId="77777777" w:rsidR="003C3BE4" w:rsidRPr="00097CA3" w:rsidRDefault="000004A6" w:rsidP="002F2256">
                            <w:pPr>
                              <w:rPr>
                                <w:sz w:val="16"/>
                                <w:szCs w:val="16"/>
                              </w:rPr>
                            </w:pPr>
                            <w:r w:rsidRPr="00097CA3">
                              <w:rPr>
                                <w:noProof/>
                                <w:sz w:val="16"/>
                                <w:szCs w:val="16"/>
                              </w:rPr>
                              <w:drawing>
                                <wp:inline distT="0" distB="0" distL="0" distR="0" wp14:anchorId="63AB93A2" wp14:editId="484B87D7">
                                  <wp:extent cx="596899" cy="609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726" cy="641083"/>
                                          </a:xfrm>
                                          <a:prstGeom prst="rect">
                                            <a:avLst/>
                                          </a:prstGeom>
                                          <a:noFill/>
                                          <a:ln>
                                            <a:noFill/>
                                          </a:ln>
                                        </pic:spPr>
                                      </pic:pic>
                                    </a:graphicData>
                                  </a:graphic>
                                </wp:inline>
                              </w:drawing>
                            </w:r>
                          </w:p>
                          <w:p w14:paraId="671DCCED" w14:textId="77777777" w:rsidR="003C3BE4" w:rsidRPr="00097CA3" w:rsidRDefault="003C3BE4" w:rsidP="002F2256">
                            <w:pPr>
                              <w:rPr>
                                <w:sz w:val="16"/>
                                <w:szCs w:val="16"/>
                              </w:rPr>
                            </w:pPr>
                          </w:p>
                          <w:p w14:paraId="7D4B938F" w14:textId="77777777" w:rsidR="002F2256" w:rsidRPr="00097CA3" w:rsidRDefault="000004A6" w:rsidP="002F2256">
                            <w:pPr>
                              <w:rPr>
                                <w:sz w:val="16"/>
                                <w:szCs w:val="16"/>
                              </w:rPr>
                            </w:pPr>
                            <w:r w:rsidRPr="00097CA3">
                              <w:rPr>
                                <w:noProof/>
                                <w:sz w:val="16"/>
                                <w:szCs w:val="16"/>
                              </w:rPr>
                              <w:drawing>
                                <wp:inline distT="0" distB="0" distL="0" distR="0" wp14:anchorId="14A722B8" wp14:editId="6AEB97A0">
                                  <wp:extent cx="602725" cy="59055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858" cy="607337"/>
                                          </a:xfrm>
                                          <a:prstGeom prst="rect">
                                            <a:avLst/>
                                          </a:prstGeom>
                                          <a:noFill/>
                                          <a:ln>
                                            <a:noFill/>
                                          </a:ln>
                                        </pic:spPr>
                                      </pic:pic>
                                    </a:graphicData>
                                  </a:graphic>
                                </wp:inline>
                              </w:drawing>
                            </w:r>
                          </w:p>
                          <w:p w14:paraId="5768D1A1" w14:textId="77777777" w:rsidR="00DE0235" w:rsidRPr="00097CA3" w:rsidRDefault="00DE0235" w:rsidP="002F2256">
                            <w:pPr>
                              <w:rPr>
                                <w:sz w:val="16"/>
                                <w:szCs w:val="16"/>
                              </w:rPr>
                            </w:pPr>
                          </w:p>
                          <w:p w14:paraId="6B3EF0EA" w14:textId="77777777" w:rsidR="00CF6332" w:rsidRDefault="00097CA3">
                            <w:r>
                              <w:rPr>
                                <w:noProof/>
                              </w:rPr>
                              <w:drawing>
                                <wp:inline distT="0" distB="0" distL="0" distR="0" wp14:anchorId="6B24CA76" wp14:editId="7D77FC16">
                                  <wp:extent cx="589908" cy="549424"/>
                                  <wp:effectExtent l="0" t="0" r="127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532" cy="58260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6A5F8" id="_x0000_s1027" type="#_x0000_t202" style="position:absolute;margin-left:0;margin-top:267pt;width:447.75pt;height:498.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">
                <v:textbox>
                  <w:txbxContent>
                    <w:p w14:paraId="4F30E57A" w14:textId="77777777" w:rsidR="002F2256" w:rsidRDefault="00CF6332" w:rsidP="003C3BE4">
                      <w:pPr>
                        <w:jc w:val="center"/>
                      </w:pPr>
                      <w:r>
                        <w:rPr>
                          <w:noProof/>
                        </w:rPr>
                        <w:drawing>
                          <wp:inline distT="0" distB="0" distL="0" distR="0" wp14:anchorId="7335DA31" wp14:editId="74006D27">
                            <wp:extent cx="685800" cy="847982"/>
                            <wp:effectExtent l="0" t="0" r="0" b="9525"/>
                            <wp:docPr id="19" name="Picture 19" descr="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ld Book Da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3163" cy="881816"/>
                                    </a:xfrm>
                                    <a:prstGeom prst="rect">
                                      <a:avLst/>
                                    </a:prstGeom>
                                    <a:noFill/>
                                    <a:ln>
                                      <a:noFill/>
                                    </a:ln>
                                  </pic:spPr>
                                </pic:pic>
                              </a:graphicData>
                            </a:graphic>
                          </wp:inline>
                        </w:drawing>
                      </w:r>
                    </w:p>
                    <w:p w14:paraId="21E06299" w14:textId="77777777" w:rsidR="002F2256" w:rsidRDefault="002F2256" w:rsidP="002F2256">
                      <w:pPr>
                        <w:rPr>
                          <w:sz w:val="18"/>
                          <w:szCs w:val="18"/>
                        </w:rPr>
                      </w:pPr>
                      <w:r w:rsidRPr="000004A6">
                        <w:rPr>
                          <w:sz w:val="18"/>
                          <w:szCs w:val="18"/>
                        </w:rPr>
                        <w:t>On Thursday 4</w:t>
                      </w:r>
                      <w:r w:rsidRPr="000004A6">
                        <w:rPr>
                          <w:sz w:val="18"/>
                          <w:szCs w:val="18"/>
                          <w:vertAlign w:val="superscript"/>
                        </w:rPr>
                        <w:t>th</w:t>
                      </w:r>
                      <w:r w:rsidRPr="000004A6">
                        <w:rPr>
                          <w:sz w:val="18"/>
                          <w:szCs w:val="18"/>
                        </w:rPr>
                        <w:t xml:space="preserve"> March we will be celebrating World Book Day, and this year we wanted to highlight how sharing books and stories with your child can help with each of these 5 building blocks…</w:t>
                      </w:r>
                    </w:p>
                    <w:p w14:paraId="383342ED" w14:textId="77777777" w:rsidR="000004A6" w:rsidRPr="000004A6" w:rsidRDefault="000004A6" w:rsidP="002F2256">
                      <w:pPr>
                        <w:rPr>
                          <w:sz w:val="18"/>
                          <w:szCs w:val="18"/>
                        </w:rPr>
                      </w:pPr>
                    </w:p>
                    <w:p w14:paraId="219B528B" w14:textId="77777777" w:rsidR="003C3BE4" w:rsidRPr="00097CA3" w:rsidRDefault="002F2256" w:rsidP="002F2256">
                      <w:pPr>
                        <w:rPr>
                          <w:sz w:val="16"/>
                          <w:szCs w:val="16"/>
                        </w:rPr>
                      </w:pPr>
                      <w:r w:rsidRPr="00097CA3">
                        <w:rPr>
                          <w:sz w:val="16"/>
                          <w:szCs w:val="16"/>
                        </w:rPr>
                        <w:t xml:space="preserve"> </w:t>
                      </w:r>
                      <w:r w:rsidR="003C3BE4" w:rsidRPr="00097CA3">
                        <w:rPr>
                          <w:noProof/>
                          <w:sz w:val="16"/>
                          <w:szCs w:val="16"/>
                        </w:rPr>
                        <w:drawing>
                          <wp:inline distT="0" distB="0" distL="0" distR="0" wp14:anchorId="4F686BFA" wp14:editId="74032491">
                            <wp:extent cx="596900" cy="57278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3224" cy="598044"/>
                                    </a:xfrm>
                                    <a:prstGeom prst="rect">
                                      <a:avLst/>
                                    </a:prstGeom>
                                    <a:noFill/>
                                    <a:ln>
                                      <a:noFill/>
                                    </a:ln>
                                  </pic:spPr>
                                </pic:pic>
                              </a:graphicData>
                            </a:graphic>
                          </wp:inline>
                        </w:drawing>
                      </w:r>
                    </w:p>
                    <w:p w14:paraId="5EBA6D2B" w14:textId="77777777" w:rsidR="003C3BE4" w:rsidRPr="00097CA3" w:rsidRDefault="003C3BE4" w:rsidP="002F2256">
                      <w:pPr>
                        <w:rPr>
                          <w:sz w:val="16"/>
                          <w:szCs w:val="16"/>
                        </w:rPr>
                      </w:pPr>
                    </w:p>
                    <w:p w14:paraId="30FB002F" w14:textId="77777777" w:rsidR="003C3BE4" w:rsidRPr="00097CA3" w:rsidRDefault="000004A6" w:rsidP="002F2256">
                      <w:pPr>
                        <w:rPr>
                          <w:sz w:val="16"/>
                          <w:szCs w:val="16"/>
                        </w:rPr>
                      </w:pPr>
                      <w:r w:rsidRPr="00097CA3">
                        <w:rPr>
                          <w:noProof/>
                          <w:sz w:val="16"/>
                          <w:szCs w:val="16"/>
                        </w:rPr>
                        <w:drawing>
                          <wp:inline distT="0" distB="0" distL="0" distR="0" wp14:anchorId="379ECB35" wp14:editId="61E685E5">
                            <wp:extent cx="600075" cy="581891"/>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056" cy="603205"/>
                                    </a:xfrm>
                                    <a:prstGeom prst="rect">
                                      <a:avLst/>
                                    </a:prstGeom>
                                    <a:noFill/>
                                    <a:ln>
                                      <a:noFill/>
                                    </a:ln>
                                  </pic:spPr>
                                </pic:pic>
                              </a:graphicData>
                            </a:graphic>
                          </wp:inline>
                        </w:drawing>
                      </w:r>
                    </w:p>
                    <w:p w14:paraId="2842E4B1" w14:textId="77777777" w:rsidR="003C3BE4" w:rsidRPr="00097CA3" w:rsidRDefault="003C3BE4" w:rsidP="002F2256">
                      <w:pPr>
                        <w:rPr>
                          <w:sz w:val="16"/>
                          <w:szCs w:val="16"/>
                        </w:rPr>
                      </w:pPr>
                    </w:p>
                    <w:p w14:paraId="294C1712" w14:textId="77777777" w:rsidR="003C3BE4" w:rsidRPr="00097CA3" w:rsidRDefault="000004A6" w:rsidP="002F2256">
                      <w:pPr>
                        <w:rPr>
                          <w:sz w:val="16"/>
                          <w:szCs w:val="16"/>
                        </w:rPr>
                      </w:pPr>
                      <w:r w:rsidRPr="00097CA3">
                        <w:rPr>
                          <w:noProof/>
                          <w:sz w:val="16"/>
                          <w:szCs w:val="16"/>
                        </w:rPr>
                        <w:drawing>
                          <wp:inline distT="0" distB="0" distL="0" distR="0" wp14:anchorId="63AB93A2" wp14:editId="484B87D7">
                            <wp:extent cx="596899" cy="609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726" cy="641083"/>
                                    </a:xfrm>
                                    <a:prstGeom prst="rect">
                                      <a:avLst/>
                                    </a:prstGeom>
                                    <a:noFill/>
                                    <a:ln>
                                      <a:noFill/>
                                    </a:ln>
                                  </pic:spPr>
                                </pic:pic>
                              </a:graphicData>
                            </a:graphic>
                          </wp:inline>
                        </w:drawing>
                      </w:r>
                    </w:p>
                    <w:p w14:paraId="671DCCED" w14:textId="77777777" w:rsidR="003C3BE4" w:rsidRPr="00097CA3" w:rsidRDefault="003C3BE4" w:rsidP="002F2256">
                      <w:pPr>
                        <w:rPr>
                          <w:sz w:val="16"/>
                          <w:szCs w:val="16"/>
                        </w:rPr>
                      </w:pPr>
                    </w:p>
                    <w:p w14:paraId="7D4B938F" w14:textId="77777777" w:rsidR="002F2256" w:rsidRPr="00097CA3" w:rsidRDefault="000004A6" w:rsidP="002F2256">
                      <w:pPr>
                        <w:rPr>
                          <w:sz w:val="16"/>
                          <w:szCs w:val="16"/>
                        </w:rPr>
                      </w:pPr>
                      <w:r w:rsidRPr="00097CA3">
                        <w:rPr>
                          <w:noProof/>
                          <w:sz w:val="16"/>
                          <w:szCs w:val="16"/>
                        </w:rPr>
                        <w:drawing>
                          <wp:inline distT="0" distB="0" distL="0" distR="0" wp14:anchorId="14A722B8" wp14:editId="6AEB97A0">
                            <wp:extent cx="602725" cy="59055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858" cy="607337"/>
                                    </a:xfrm>
                                    <a:prstGeom prst="rect">
                                      <a:avLst/>
                                    </a:prstGeom>
                                    <a:noFill/>
                                    <a:ln>
                                      <a:noFill/>
                                    </a:ln>
                                  </pic:spPr>
                                </pic:pic>
                              </a:graphicData>
                            </a:graphic>
                          </wp:inline>
                        </w:drawing>
                      </w:r>
                    </w:p>
                    <w:p w14:paraId="5768D1A1" w14:textId="77777777" w:rsidR="00DE0235" w:rsidRPr="00097CA3" w:rsidRDefault="00DE0235" w:rsidP="002F2256">
                      <w:pPr>
                        <w:rPr>
                          <w:sz w:val="16"/>
                          <w:szCs w:val="16"/>
                        </w:rPr>
                      </w:pPr>
                    </w:p>
                    <w:p w14:paraId="6B3EF0EA" w14:textId="77777777" w:rsidR="00CF6332" w:rsidRDefault="00097CA3">
                      <w:r>
                        <w:rPr>
                          <w:noProof/>
                        </w:rPr>
                        <w:drawing>
                          <wp:inline distT="0" distB="0" distL="0" distR="0" wp14:anchorId="6B24CA76" wp14:editId="7D77FC16">
                            <wp:extent cx="589908" cy="549424"/>
                            <wp:effectExtent l="0" t="0" r="127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532" cy="582603"/>
                                    </a:xfrm>
                                    <a:prstGeom prst="rect">
                                      <a:avLst/>
                                    </a:prstGeom>
                                    <a:noFill/>
                                    <a:ln>
                                      <a:noFill/>
                                    </a:ln>
                                  </pic:spPr>
                                </pic:pic>
                              </a:graphicData>
                            </a:graphic>
                          </wp:inline>
                        </w:drawing>
                      </w:r>
                    </w:p>
                  </w:txbxContent>
                </v:textbox>
                <w10:wrap type="square" anchorx="margin"/>
              </v:shape>
            </w:pict>
          </mc:Fallback>
        </mc:AlternateContent>
      </w:r>
      <w:r w:rsidR="000004A6">
        <w:rPr>
          <w:noProof/>
        </w:rPr>
        <mc:AlternateContent>
          <mc:Choice Requires="wps">
            <w:drawing>
              <wp:anchor distT="0" distB="0" distL="114300" distR="114300" simplePos="0" relativeHeight="251665408" behindDoc="0" locked="0" layoutInCell="1" allowOverlap="1" wp14:anchorId="25C3ED7C" wp14:editId="687A6E42">
                <wp:simplePos x="0" y="0"/>
                <wp:positionH relativeFrom="column">
                  <wp:posOffset>1162050</wp:posOffset>
                </wp:positionH>
                <wp:positionV relativeFrom="paragraph">
                  <wp:posOffset>7038976</wp:posOffset>
                </wp:positionV>
                <wp:extent cx="4314825" cy="78105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4314825" cy="781050"/>
                        </a:xfrm>
                        <a:prstGeom prst="rect">
                          <a:avLst/>
                        </a:prstGeom>
                        <a:solidFill>
                          <a:schemeClr val="lt1"/>
                        </a:solidFill>
                        <a:ln w="6350">
                          <a:solidFill>
                            <a:prstClr val="black"/>
                          </a:solidFill>
                        </a:ln>
                      </wps:spPr>
                      <wps:txbx>
                        <w:txbxContent>
                          <w:p w14:paraId="59E223FB" w14:textId="77777777" w:rsidR="003C3BE4" w:rsidRDefault="003C3BE4">
                            <w:r w:rsidRPr="000004A6">
                              <w:rPr>
                                <w:sz w:val="18"/>
                                <w:szCs w:val="18"/>
                              </w:rPr>
                              <w:t xml:space="preserve">Young children learn through play. </w:t>
                            </w:r>
                            <w:r w:rsidR="00DE0235" w:rsidRPr="000004A6">
                              <w:rPr>
                                <w:sz w:val="18"/>
                                <w:szCs w:val="18"/>
                              </w:rPr>
                              <w:t>Play that involves using their hands, movement and using their imagination all help the child to make sense of the world around them. Be playful when telling stories, make up actions, take on characters from the story and don’t be afraid to do silly voices!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3ED7C" id="Text Box 15" o:spid="_x0000_s1028" type="#_x0000_t202" style="position:absolute;margin-left:91.5pt;margin-top:554.25pt;width:339.75pt;height: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" fillcolor="white [3201]" strokeweight=".5pt">
                <v:textbox>
                  <w:txbxContent>
                    <w:p w14:paraId="59E223FB" w14:textId="77777777" w:rsidR="003C3BE4" w:rsidRDefault="003C3BE4">
                      <w:r w:rsidRPr="000004A6">
                        <w:rPr>
                          <w:sz w:val="18"/>
                          <w:szCs w:val="18"/>
                        </w:rPr>
                        <w:t xml:space="preserve">Young children learn through play. </w:t>
                      </w:r>
                      <w:r w:rsidR="00DE0235" w:rsidRPr="000004A6">
                        <w:rPr>
                          <w:sz w:val="18"/>
                          <w:szCs w:val="18"/>
                        </w:rPr>
                        <w:t>Play that involves using their hands, movement and using their imagination all help the child to make sense of the world around them. Be playful when telling stories, make up actions, take on characters from the story and don’t be afraid to do silly voices!</w:t>
                      </w:r>
                    </w:p>
                  </w:txbxContent>
                </v:textbox>
              </v:shape>
            </w:pict>
          </mc:Fallback>
        </mc:AlternateContent>
      </w:r>
      <w:r w:rsidR="000004A6">
        <w:rPr>
          <w:noProof/>
        </w:rPr>
        <mc:AlternateContent>
          <mc:Choice Requires="wps">
            <w:drawing>
              <wp:anchor distT="0" distB="0" distL="114300" distR="114300" simplePos="0" relativeHeight="251664384" behindDoc="0" locked="0" layoutInCell="1" allowOverlap="1" wp14:anchorId="3BE4CD5E" wp14:editId="53A75E7F">
                <wp:simplePos x="0" y="0"/>
                <wp:positionH relativeFrom="column">
                  <wp:posOffset>1181099</wp:posOffset>
                </wp:positionH>
                <wp:positionV relativeFrom="paragraph">
                  <wp:posOffset>6181725</wp:posOffset>
                </wp:positionV>
                <wp:extent cx="4314825" cy="6953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4314825" cy="695325"/>
                        </a:xfrm>
                        <a:prstGeom prst="rect">
                          <a:avLst/>
                        </a:prstGeom>
                        <a:solidFill>
                          <a:schemeClr val="lt1"/>
                        </a:solidFill>
                        <a:ln w="6350">
                          <a:solidFill>
                            <a:prstClr val="black"/>
                          </a:solidFill>
                        </a:ln>
                      </wps:spPr>
                      <wps:txbx>
                        <w:txbxContent>
                          <w:p w14:paraId="1F3A794B" w14:textId="77777777" w:rsidR="003C3BE4" w:rsidRPr="000004A6" w:rsidRDefault="003C3BE4">
                            <w:pPr>
                              <w:rPr>
                                <w:sz w:val="18"/>
                                <w:szCs w:val="18"/>
                              </w:rPr>
                            </w:pPr>
                            <w:r w:rsidRPr="000004A6">
                              <w:rPr>
                                <w:sz w:val="18"/>
                                <w:szCs w:val="18"/>
                              </w:rPr>
                              <w:t>Young children are not yet able to manage stress, they still need you to tune in to them and help them feel calm.  Sharing a story together is a great opportunity to unwind and relax together. Turn the lights down or cuddle up with a blanket to feel really cosy!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4CD5E" id="Text Box 13" o:spid="_x0000_s1029" type="#_x0000_t202" style="position:absolute;margin-left:93pt;margin-top:486.75pt;width:339.75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" fillcolor="white [3201]" strokeweight=".5pt">
                <v:textbox>
                  <w:txbxContent>
                    <w:p w14:paraId="1F3A794B" w14:textId="77777777" w:rsidR="003C3BE4" w:rsidRPr="000004A6" w:rsidRDefault="003C3BE4">
                      <w:pPr>
                        <w:rPr>
                          <w:sz w:val="18"/>
                          <w:szCs w:val="18"/>
                        </w:rPr>
                      </w:pPr>
                      <w:r w:rsidRPr="000004A6">
                        <w:rPr>
                          <w:sz w:val="18"/>
                          <w:szCs w:val="18"/>
                        </w:rPr>
                        <w:t>Young children are not yet able to manage stress, they still need you to tune in to them and help them feel calm.  Sharing a story together is a great opportunity to unwind and relax together. Turn the lights down or cuddle up with a blanket to feel really cosy!</w:t>
                      </w:r>
                    </w:p>
                  </w:txbxContent>
                </v:textbox>
              </v:shape>
            </w:pict>
          </mc:Fallback>
        </mc:AlternateContent>
      </w:r>
      <w:r w:rsidR="000004A6">
        <w:rPr>
          <w:noProof/>
        </w:rPr>
        <mc:AlternateContent>
          <mc:Choice Requires="wps">
            <w:drawing>
              <wp:anchor distT="0" distB="0" distL="114300" distR="114300" simplePos="0" relativeHeight="251663360" behindDoc="0" locked="0" layoutInCell="1" allowOverlap="1" wp14:anchorId="56E115B0" wp14:editId="1409DBD4">
                <wp:simplePos x="0" y="0"/>
                <wp:positionH relativeFrom="column">
                  <wp:posOffset>1181100</wp:posOffset>
                </wp:positionH>
                <wp:positionV relativeFrom="paragraph">
                  <wp:posOffset>5448300</wp:posOffset>
                </wp:positionV>
                <wp:extent cx="4324350" cy="5143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4324350" cy="514350"/>
                        </a:xfrm>
                        <a:prstGeom prst="rect">
                          <a:avLst/>
                        </a:prstGeom>
                        <a:solidFill>
                          <a:schemeClr val="lt1"/>
                        </a:solidFill>
                        <a:ln w="6350">
                          <a:solidFill>
                            <a:prstClr val="black"/>
                          </a:solidFill>
                        </a:ln>
                      </wps:spPr>
                      <wps:txbx>
                        <w:txbxContent>
                          <w:p w14:paraId="7731A1F4" w14:textId="77777777" w:rsidR="003C3BE4" w:rsidRPr="000004A6" w:rsidRDefault="003C3BE4" w:rsidP="003C3BE4">
                            <w:pPr>
                              <w:rPr>
                                <w:sz w:val="18"/>
                                <w:szCs w:val="18"/>
                              </w:rPr>
                            </w:pPr>
                            <w:r w:rsidRPr="000004A6">
                              <w:rPr>
                                <w:sz w:val="18"/>
                                <w:szCs w:val="18"/>
                              </w:rPr>
                              <w:t>Find a cosy place to snuggle up and share a book. Cuddling and physical contact can help your child to feel calm and relaxed, safe and loved.</w:t>
                            </w:r>
                          </w:p>
                          <w:p w14:paraId="461F0F44" w14:textId="77777777" w:rsidR="003C3BE4" w:rsidRDefault="003C3B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115B0" id="Text Box 11" o:spid="_x0000_s1030" type="#_x0000_t202" style="position:absolute;margin-left:93pt;margin-top:429pt;width:34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" fillcolor="white [3201]" strokeweight=".5pt">
                <v:textbox>
                  <w:txbxContent>
                    <w:p w14:paraId="7731A1F4" w14:textId="77777777" w:rsidR="003C3BE4" w:rsidRPr="000004A6" w:rsidRDefault="003C3BE4" w:rsidP="003C3BE4">
                      <w:pPr>
                        <w:rPr>
                          <w:sz w:val="18"/>
                          <w:szCs w:val="18"/>
                        </w:rPr>
                      </w:pPr>
                      <w:r w:rsidRPr="000004A6">
                        <w:rPr>
                          <w:sz w:val="18"/>
                          <w:szCs w:val="18"/>
                        </w:rPr>
                        <w:t>Find a cosy place to snuggle up and share a book. Cuddling and physical contact can help your child to feel calm and relaxed, safe and loved.</w:t>
                      </w:r>
                    </w:p>
                    <w:p w14:paraId="461F0F44" w14:textId="77777777" w:rsidR="003C3BE4" w:rsidRDefault="003C3BE4"/>
                  </w:txbxContent>
                </v:textbox>
              </v:shape>
            </w:pict>
          </mc:Fallback>
        </mc:AlternateContent>
      </w:r>
      <w:r w:rsidR="000004A6">
        <w:rPr>
          <w:noProof/>
        </w:rPr>
        <mc:AlternateContent>
          <mc:Choice Requires="wps">
            <w:drawing>
              <wp:anchor distT="0" distB="0" distL="114300" distR="114300" simplePos="0" relativeHeight="251662336" behindDoc="0" locked="0" layoutInCell="1" allowOverlap="1" wp14:anchorId="59431427" wp14:editId="7D690896">
                <wp:simplePos x="0" y="0"/>
                <wp:positionH relativeFrom="column">
                  <wp:posOffset>1181100</wp:posOffset>
                </wp:positionH>
                <wp:positionV relativeFrom="paragraph">
                  <wp:posOffset>4333875</wp:posOffset>
                </wp:positionV>
                <wp:extent cx="4314825" cy="8953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4314825" cy="895350"/>
                        </a:xfrm>
                        <a:prstGeom prst="rect">
                          <a:avLst/>
                        </a:prstGeom>
                        <a:solidFill>
                          <a:schemeClr val="lt1"/>
                        </a:solidFill>
                        <a:ln w="6350">
                          <a:solidFill>
                            <a:prstClr val="black"/>
                          </a:solidFill>
                        </a:ln>
                      </wps:spPr>
                      <wps:txbx>
                        <w:txbxContent>
                          <w:p w14:paraId="0CD67F23" w14:textId="77777777" w:rsidR="003C3BE4" w:rsidRPr="000004A6" w:rsidRDefault="003C3BE4" w:rsidP="003C3BE4">
                            <w:pPr>
                              <w:rPr>
                                <w:sz w:val="18"/>
                                <w:szCs w:val="18"/>
                              </w:rPr>
                            </w:pPr>
                            <w:r w:rsidRPr="000004A6">
                              <w:rPr>
                                <w:sz w:val="18"/>
                                <w:szCs w:val="18"/>
                              </w:rPr>
                              <w:t>While sharing a book with your child, make facial expressions and use your hands and body to tell the story, your child will watch and be interested in your responses. They will listen carefully to your voice, making senses of the words and sentences you use. Notice what they are interested in in the stories and books, name and describe what they notice.</w:t>
                            </w:r>
                          </w:p>
                          <w:p w14:paraId="1BD80875" w14:textId="77777777" w:rsidR="003C3BE4" w:rsidRDefault="003C3B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31427" id="Text Box 8" o:spid="_x0000_s1031" type="#_x0000_t202" style="position:absolute;margin-left:93pt;margin-top:341.25pt;width:339.75pt;height:7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" fillcolor="white [3201]" strokeweight=".5pt">
                <v:textbox>
                  <w:txbxContent>
                    <w:p w14:paraId="0CD67F23" w14:textId="77777777" w:rsidR="003C3BE4" w:rsidRPr="000004A6" w:rsidRDefault="003C3BE4" w:rsidP="003C3BE4">
                      <w:pPr>
                        <w:rPr>
                          <w:sz w:val="18"/>
                          <w:szCs w:val="18"/>
                        </w:rPr>
                      </w:pPr>
                      <w:r w:rsidRPr="000004A6">
                        <w:rPr>
                          <w:sz w:val="18"/>
                          <w:szCs w:val="18"/>
                        </w:rPr>
                        <w:t>While sharing a book with your child, make facial expressions and use your hands and body to tell the story, your child will watch and be interested in your responses. They will listen carefully to your voice, making senses of the words and sentences you use. Notice what they are interested in in the stories and books, name and describe what they notice.</w:t>
                      </w:r>
                    </w:p>
                    <w:p w14:paraId="1BD80875" w14:textId="77777777" w:rsidR="003C3BE4" w:rsidRDefault="003C3BE4"/>
                  </w:txbxContent>
                </v:textbox>
              </v:shape>
            </w:pict>
          </mc:Fallback>
        </mc:AlternateContent>
      </w:r>
      <w:r w:rsidR="000004A6">
        <w:rPr>
          <w:noProof/>
        </w:rPr>
        <mc:AlternateContent>
          <mc:Choice Requires="wps">
            <w:drawing>
              <wp:anchor distT="45720" distB="45720" distL="114300" distR="114300" simplePos="0" relativeHeight="251659264" behindDoc="0" locked="0" layoutInCell="1" allowOverlap="1" wp14:anchorId="417B5C53" wp14:editId="3491C37B">
                <wp:simplePos x="0" y="0"/>
                <wp:positionH relativeFrom="margin">
                  <wp:align>left</wp:align>
                </wp:positionH>
                <wp:positionV relativeFrom="paragraph">
                  <wp:posOffset>0</wp:posOffset>
                </wp:positionV>
                <wp:extent cx="5657850" cy="2486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2486025"/>
                        </a:xfrm>
                        <a:prstGeom prst="rect">
                          <a:avLst/>
                        </a:prstGeom>
                        <a:solidFill>
                          <a:srgbClr val="FFFFFF"/>
                        </a:solidFill>
                        <a:ln w="9525">
                          <a:solidFill>
                            <a:srgbClr val="000000"/>
                          </a:solidFill>
                          <a:miter lim="800000"/>
                          <a:headEnd/>
                          <a:tailEnd/>
                        </a:ln>
                      </wps:spPr>
                      <wps:txbx>
                        <w:txbxContent>
                          <w:p w14:paraId="43EF0BEF" w14:textId="77777777" w:rsidR="00CF6332" w:rsidRPr="00097CA3" w:rsidRDefault="00CF6332" w:rsidP="00CF6332">
                            <w:pPr>
                              <w:rPr>
                                <w:sz w:val="18"/>
                                <w:szCs w:val="18"/>
                              </w:rPr>
                            </w:pPr>
                            <w:r w:rsidRPr="00097CA3">
                              <w:rPr>
                                <w:sz w:val="18"/>
                                <w:szCs w:val="18"/>
                              </w:rPr>
                              <w:t>Did you know…</w:t>
                            </w:r>
                          </w:p>
                          <w:p w14:paraId="44A9AB16" w14:textId="77777777" w:rsidR="00CF6332" w:rsidRPr="00097CA3" w:rsidRDefault="00CF6332" w:rsidP="00CF6332">
                            <w:pPr>
                              <w:rPr>
                                <w:sz w:val="18"/>
                                <w:szCs w:val="18"/>
                              </w:rPr>
                            </w:pPr>
                            <w:r w:rsidRPr="00097CA3">
                              <w:rPr>
                                <w:sz w:val="18"/>
                                <w:szCs w:val="18"/>
                              </w:rPr>
                              <w:t>Brains work when brain cells connect together. Your child was born with very few brain connections in place. By the end of the first year of life, the brain has doubled in size, with billions of brain cells connected. These connections form in response to experience. These connections continue to form throughout childhood.</w:t>
                            </w:r>
                          </w:p>
                          <w:p w14:paraId="3C154DF9" w14:textId="77777777" w:rsidR="00CF6332" w:rsidRPr="00097CA3" w:rsidRDefault="00CF6332" w:rsidP="00CF6332">
                            <w:pPr>
                              <w:rPr>
                                <w:sz w:val="18"/>
                                <w:szCs w:val="18"/>
                              </w:rPr>
                            </w:pPr>
                            <w:r w:rsidRPr="00097CA3">
                              <w:rPr>
                                <w:sz w:val="18"/>
                                <w:szCs w:val="18"/>
                              </w:rPr>
                              <w:t>Everything that happens to you child builds their growing brain. The most powerful experiences for brain building are relationships. For connections to grow in a child’s brain, they need to be connected to an adult. Your child’s brain grows better when you do these five simple things…</w:t>
                            </w:r>
                          </w:p>
                          <w:p w14:paraId="185D2147" w14:textId="77777777" w:rsidR="00CF6332" w:rsidRPr="00097CA3" w:rsidRDefault="00CF6332" w:rsidP="007837F7">
                            <w:pPr>
                              <w:jc w:val="center"/>
                              <w:rPr>
                                <w:sz w:val="18"/>
                                <w:szCs w:val="18"/>
                              </w:rPr>
                            </w:pPr>
                            <w:r w:rsidRPr="00097CA3">
                              <w:rPr>
                                <w:noProof/>
                                <w:sz w:val="18"/>
                                <w:szCs w:val="18"/>
                              </w:rPr>
                              <w:drawing>
                                <wp:inline distT="0" distB="0" distL="0" distR="0" wp14:anchorId="7F0ED57E" wp14:editId="77214C90">
                                  <wp:extent cx="3750577" cy="745461"/>
                                  <wp:effectExtent l="0" t="0" r="2540" b="0"/>
                                  <wp:docPr id="9" name="Picture 9" descr="Five to Thrive New Baby : Hampshire Healthy Fam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ve to Thrive New Baby : Hampshire Healthy Famili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0197" cy="781162"/>
                                          </a:xfrm>
                                          <a:prstGeom prst="rect">
                                            <a:avLst/>
                                          </a:prstGeom>
                                          <a:noFill/>
                                          <a:ln>
                                            <a:noFill/>
                                          </a:ln>
                                        </pic:spPr>
                                      </pic:pic>
                                    </a:graphicData>
                                  </a:graphic>
                                </wp:inline>
                              </w:drawing>
                            </w:r>
                          </w:p>
                          <w:p w14:paraId="47D24FC6" w14:textId="77777777" w:rsidR="00CF6332" w:rsidRPr="00B914A2" w:rsidRDefault="00CF6332" w:rsidP="00CF6332">
                            <w:pPr>
                              <w:rPr>
                                <w:b/>
                                <w:sz w:val="24"/>
                                <w:szCs w:val="24"/>
                              </w:rPr>
                            </w:pPr>
                            <w:r w:rsidRPr="00B914A2">
                              <w:rPr>
                                <w:b/>
                                <w:sz w:val="24"/>
                                <w:szCs w:val="24"/>
                              </w:rPr>
                              <w:t>We refer to these 5 building blocks as ‘five to thrive’</w:t>
                            </w:r>
                          </w:p>
                          <w:p w14:paraId="6A4B347F" w14:textId="77777777" w:rsidR="00CF6332" w:rsidRDefault="00CF6332" w:rsidP="00CF6332"/>
                          <w:p w14:paraId="6229D69C" w14:textId="77777777" w:rsidR="00CF6332" w:rsidRDefault="00CF6332" w:rsidP="00CF6332"/>
                          <w:p w14:paraId="7A1AFCC7" w14:textId="77777777" w:rsidR="00CF6332" w:rsidRDefault="00CF6332" w:rsidP="00CF6332"/>
                          <w:p w14:paraId="786063E3" w14:textId="77777777" w:rsidR="00CF6332" w:rsidRDefault="00CF6332" w:rsidP="00CF6332"/>
                          <w:p w14:paraId="24E4F693" w14:textId="77777777" w:rsidR="00CF6332" w:rsidRDefault="00CF63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B5C53" id="_x0000_s1032" type="#_x0000_t202" style="position:absolute;margin-left:0;margin-top:0;width:445.5pt;height:195.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">
                <v:textbox>
                  <w:txbxContent>
                    <w:p w14:paraId="43EF0BEF" w14:textId="77777777" w:rsidR="00CF6332" w:rsidRPr="00097CA3" w:rsidRDefault="00CF6332" w:rsidP="00CF6332">
                      <w:pPr>
                        <w:rPr>
                          <w:sz w:val="18"/>
                          <w:szCs w:val="18"/>
                        </w:rPr>
                      </w:pPr>
                      <w:r w:rsidRPr="00097CA3">
                        <w:rPr>
                          <w:sz w:val="18"/>
                          <w:szCs w:val="18"/>
                        </w:rPr>
                        <w:t>Did you know…</w:t>
                      </w:r>
                    </w:p>
                    <w:p w14:paraId="44A9AB16" w14:textId="77777777" w:rsidR="00CF6332" w:rsidRPr="00097CA3" w:rsidRDefault="00CF6332" w:rsidP="00CF6332">
                      <w:pPr>
                        <w:rPr>
                          <w:sz w:val="18"/>
                          <w:szCs w:val="18"/>
                        </w:rPr>
                      </w:pPr>
                      <w:r w:rsidRPr="00097CA3">
                        <w:rPr>
                          <w:sz w:val="18"/>
                          <w:szCs w:val="18"/>
                        </w:rPr>
                        <w:t>Brains work when brain cells connect together. Your child was born with very few brain connections in place. By the end of the first year of life, the brain has doubled in size, with billions of brain cells connected. These connections form in response to experience. These connections continue to form throughout childhood.</w:t>
                      </w:r>
                    </w:p>
                    <w:p w14:paraId="3C154DF9" w14:textId="77777777" w:rsidR="00CF6332" w:rsidRPr="00097CA3" w:rsidRDefault="00CF6332" w:rsidP="00CF6332">
                      <w:pPr>
                        <w:rPr>
                          <w:sz w:val="18"/>
                          <w:szCs w:val="18"/>
                        </w:rPr>
                      </w:pPr>
                      <w:r w:rsidRPr="00097CA3">
                        <w:rPr>
                          <w:sz w:val="18"/>
                          <w:szCs w:val="18"/>
                        </w:rPr>
                        <w:t>Everything that happens to you child builds their growing brain. The most powerful experiences for brain building are relationships. For connections to grow in a child’s brain, they need to be connected to an adult. Your child’s brain grows better when you do these five simple things…</w:t>
                      </w:r>
                    </w:p>
                    <w:p w14:paraId="185D2147" w14:textId="77777777" w:rsidR="00CF6332" w:rsidRPr="00097CA3" w:rsidRDefault="00CF6332" w:rsidP="007837F7">
                      <w:pPr>
                        <w:jc w:val="center"/>
                        <w:rPr>
                          <w:sz w:val="18"/>
                          <w:szCs w:val="18"/>
                        </w:rPr>
                      </w:pPr>
                      <w:r w:rsidRPr="00097CA3">
                        <w:rPr>
                          <w:noProof/>
                          <w:sz w:val="18"/>
                          <w:szCs w:val="18"/>
                        </w:rPr>
                        <w:drawing>
                          <wp:inline distT="0" distB="0" distL="0" distR="0" wp14:anchorId="7F0ED57E" wp14:editId="77214C90">
                            <wp:extent cx="3750577" cy="745461"/>
                            <wp:effectExtent l="0" t="0" r="2540" b="0"/>
                            <wp:docPr id="9" name="Picture 9" descr="Five to Thrive New Baby : Hampshire Healthy Fam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ve to Thrive New Baby : Hampshire Healthy Famili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0197" cy="781162"/>
                                    </a:xfrm>
                                    <a:prstGeom prst="rect">
                                      <a:avLst/>
                                    </a:prstGeom>
                                    <a:noFill/>
                                    <a:ln>
                                      <a:noFill/>
                                    </a:ln>
                                  </pic:spPr>
                                </pic:pic>
                              </a:graphicData>
                            </a:graphic>
                          </wp:inline>
                        </w:drawing>
                      </w:r>
                    </w:p>
                    <w:p w14:paraId="47D24FC6" w14:textId="77777777" w:rsidR="00CF6332" w:rsidRPr="00B914A2" w:rsidRDefault="00CF6332" w:rsidP="00CF6332">
                      <w:pPr>
                        <w:rPr>
                          <w:b/>
                          <w:sz w:val="24"/>
                          <w:szCs w:val="24"/>
                        </w:rPr>
                      </w:pPr>
                      <w:r w:rsidRPr="00B914A2">
                        <w:rPr>
                          <w:b/>
                          <w:sz w:val="24"/>
                          <w:szCs w:val="24"/>
                        </w:rPr>
                        <w:t>We refer to these 5 building blocks as ‘five to thrive’</w:t>
                      </w:r>
                    </w:p>
                    <w:p w14:paraId="6A4B347F" w14:textId="77777777" w:rsidR="00CF6332" w:rsidRDefault="00CF6332" w:rsidP="00CF6332"/>
                    <w:p w14:paraId="6229D69C" w14:textId="77777777" w:rsidR="00CF6332" w:rsidRDefault="00CF6332" w:rsidP="00CF6332"/>
                    <w:p w14:paraId="7A1AFCC7" w14:textId="77777777" w:rsidR="00CF6332" w:rsidRDefault="00CF6332" w:rsidP="00CF6332"/>
                    <w:p w14:paraId="786063E3" w14:textId="77777777" w:rsidR="00CF6332" w:rsidRDefault="00CF6332" w:rsidP="00CF6332"/>
                    <w:p w14:paraId="24E4F693" w14:textId="77777777" w:rsidR="00CF6332" w:rsidRDefault="00CF6332"/>
                  </w:txbxContent>
                </v:textbox>
                <w10:wrap type="square" anchorx="margin"/>
              </v:shape>
            </w:pict>
          </mc:Fallback>
        </mc:AlternateContent>
      </w:r>
    </w:p>
    <w:sectPr w:rsidR="009136E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2FFD0" w14:textId="77777777" w:rsidR="00E36492" w:rsidRDefault="00E36492" w:rsidP="00372FFF">
      <w:pPr>
        <w:spacing w:after="0" w:line="240" w:lineRule="auto"/>
      </w:pPr>
      <w:r>
        <w:separator/>
      </w:r>
    </w:p>
  </w:endnote>
  <w:endnote w:type="continuationSeparator" w:id="0">
    <w:p w14:paraId="70E607AE" w14:textId="77777777" w:rsidR="00E36492" w:rsidRDefault="00E36492" w:rsidP="0037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E003" w14:textId="77777777" w:rsidR="003C6541" w:rsidRDefault="003C6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E88E" w14:textId="77777777" w:rsidR="003C6541" w:rsidRDefault="003C65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47801" w14:textId="77777777" w:rsidR="003C6541" w:rsidRDefault="003C6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9A3A3" w14:textId="77777777" w:rsidR="00E36492" w:rsidRDefault="00E36492" w:rsidP="00372FFF">
      <w:pPr>
        <w:spacing w:after="0" w:line="240" w:lineRule="auto"/>
      </w:pPr>
      <w:r>
        <w:separator/>
      </w:r>
    </w:p>
  </w:footnote>
  <w:footnote w:type="continuationSeparator" w:id="0">
    <w:p w14:paraId="5A38C67C" w14:textId="77777777" w:rsidR="00E36492" w:rsidRDefault="00E36492" w:rsidP="00372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9EA4" w14:textId="77777777" w:rsidR="003C6541" w:rsidRDefault="003C6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0879" w14:textId="77777777" w:rsidR="003C6541" w:rsidRDefault="003C6541">
    <w:pPr>
      <w:pStyle w:val="Header"/>
    </w:pPr>
    <w:r>
      <w:rPr>
        <w:noProof/>
      </w:rPr>
      <w:drawing>
        <wp:inline distT="0" distB="0" distL="0" distR="0" wp14:anchorId="0788DB99" wp14:editId="285D24D2">
          <wp:extent cx="719455" cy="847725"/>
          <wp:effectExtent l="0" t="0" r="444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CC2A6" w14:textId="77777777" w:rsidR="003C6541" w:rsidRDefault="003C65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9B"/>
    <w:rsid w:val="000004A6"/>
    <w:rsid w:val="00016026"/>
    <w:rsid w:val="00097CA3"/>
    <w:rsid w:val="002F2256"/>
    <w:rsid w:val="00372FFF"/>
    <w:rsid w:val="003C3BE4"/>
    <w:rsid w:val="003C6541"/>
    <w:rsid w:val="00562A9B"/>
    <w:rsid w:val="00650053"/>
    <w:rsid w:val="007837F7"/>
    <w:rsid w:val="009136E9"/>
    <w:rsid w:val="00B914A2"/>
    <w:rsid w:val="00CF6332"/>
    <w:rsid w:val="00DE0235"/>
    <w:rsid w:val="00E36492"/>
    <w:rsid w:val="00E47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2871C"/>
  <w15:chartTrackingRefBased/>
  <w15:docId w15:val="{2D661C1F-9739-443C-ACB5-A24E73CDF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F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FFF"/>
  </w:style>
  <w:style w:type="paragraph" w:styleId="Footer">
    <w:name w:val="footer"/>
    <w:basedOn w:val="Normal"/>
    <w:link w:val="FooterChar"/>
    <w:uiPriority w:val="99"/>
    <w:unhideWhenUsed/>
    <w:rsid w:val="00372F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a9a386-63b2-4faf-bf37-ada4eccc0810">
      <UserInfo>
        <DisplayName/>
        <AccountId xsi:nil="true"/>
        <AccountType/>
      </UserInfo>
    </SharedWithUsers>
    <MediaLengthInSeconds xmlns="b89f0e42-f61e-42f4-8f80-38263515bb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53EBC817195249991CE1EDB110EF1E" ma:contentTypeVersion="12" ma:contentTypeDescription="Create a new document." ma:contentTypeScope="" ma:versionID="63af17ab0a81d7b9e5a4760d2314105d">
  <xsd:schema xmlns:xsd="http://www.w3.org/2001/XMLSchema" xmlns:xs="http://www.w3.org/2001/XMLSchema" xmlns:p="http://schemas.microsoft.com/office/2006/metadata/properties" xmlns:ns2="b89f0e42-f61e-42f4-8f80-38263515bbbd" xmlns:ns3="90a9a386-63b2-4faf-bf37-ada4eccc0810" targetNamespace="http://schemas.microsoft.com/office/2006/metadata/properties" ma:root="true" ma:fieldsID="6b0a974b53047e5986b950de198caf92" ns2:_="" ns3:_="">
    <xsd:import namespace="b89f0e42-f61e-42f4-8f80-38263515bbbd"/>
    <xsd:import namespace="90a9a386-63b2-4faf-bf37-ada4eccc0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f0e42-f61e-42f4-8f80-38263515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a9a386-63b2-4faf-bf37-ada4eccc08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F96A1-4A61-4F68-A60C-7C61AE0B32C5}">
  <ds:schemaRefs>
    <ds:schemaRef ds:uri="http://schemas.microsoft.com/office/2006/metadata/properties"/>
    <ds:schemaRef ds:uri="http://schemas.microsoft.com/office/infopath/2007/PartnerControls"/>
    <ds:schemaRef ds:uri="90a9a386-63b2-4faf-bf37-ada4eccc0810"/>
    <ds:schemaRef ds:uri="b89f0e42-f61e-42f4-8f80-38263515bbbd"/>
  </ds:schemaRefs>
</ds:datastoreItem>
</file>

<file path=customXml/itemProps2.xml><?xml version="1.0" encoding="utf-8"?>
<ds:datastoreItem xmlns:ds="http://schemas.openxmlformats.org/officeDocument/2006/customXml" ds:itemID="{DE569759-FC91-41FD-B162-7D0195A994AD}">
  <ds:schemaRefs>
    <ds:schemaRef ds:uri="http://schemas.microsoft.com/sharepoint/v3/contenttype/forms"/>
  </ds:schemaRefs>
</ds:datastoreItem>
</file>

<file path=customXml/itemProps3.xml><?xml version="1.0" encoding="utf-8"?>
<ds:datastoreItem xmlns:ds="http://schemas.openxmlformats.org/officeDocument/2006/customXml" ds:itemID="{494981D4-3AD7-428E-B37A-2EC7D9FBC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f0e42-f61e-42f4-8f80-38263515bbbd"/>
    <ds:schemaRef ds:uri="90a9a386-63b2-4faf-bf37-ada4eccc0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Stoyell</dc:creator>
  <cp:keywords/>
  <dc:description/>
  <cp:lastModifiedBy>Roger Morley</cp:lastModifiedBy>
  <cp:revision>8</cp:revision>
  <dcterms:created xsi:type="dcterms:W3CDTF">2021-03-01T15:52:00Z</dcterms:created>
  <dcterms:modified xsi:type="dcterms:W3CDTF">2022-05-12T14:50:00Z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0x0101003553EBC817195249991CE1EDB110EF1E</vt:lpwstr>
  </property>
  <property fmtid="{D5CDD505-2E9C-101B-9397-08002B2CF9AE}" pid="3" name="Order">
    <vt:r8>594900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